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36EC3856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CB675D">
        <w:rPr>
          <w:rFonts w:ascii="Times New Roman" w:hAnsi="Times New Roman" w:cs="Times New Roman"/>
          <w:b w:val="0"/>
          <w:i/>
          <w:color w:val="auto"/>
        </w:rPr>
        <w:t>5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5904E820" w14:textId="77777777" w:rsidR="00F20076" w:rsidRPr="00F20076" w:rsidRDefault="00F20076" w:rsidP="00F20076">
      <w:pPr>
        <w:widowControl/>
        <w:suppressAutoHyphens w:val="0"/>
        <w:autoSpaceDN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0" w:name="bookmark45"/>
      <w:bookmarkStart w:id="1" w:name="_Toc483226206"/>
      <w:bookmarkStart w:id="2" w:name="_Hlk82598368"/>
      <w:bookmarkStart w:id="3" w:name="bookmark48"/>
      <w:bookmarkStart w:id="4" w:name="_Toc483226209"/>
      <w:bookmarkStart w:id="5" w:name="_Toc483917549"/>
      <w:bookmarkEnd w:id="0"/>
      <w:bookmarkEnd w:id="1"/>
      <w:r w:rsidRPr="00F20076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  <w:t>„</w:t>
      </w:r>
      <w:bookmarkStart w:id="6" w:name="_Hlk82588205"/>
      <w:r w:rsidRPr="00F20076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  <w:t>Dostawa kruszywa na prace realizowane przez Zakład Komunalny w Śmiglu Sp. z o.o.”</w:t>
      </w:r>
      <w:bookmarkEnd w:id="6"/>
    </w:p>
    <w:bookmarkEnd w:id="2"/>
    <w:p w14:paraId="01071BD9" w14:textId="2EEA7CCA" w:rsidR="00CB675D" w:rsidRPr="007F459F" w:rsidRDefault="00CB675D" w:rsidP="000F6047">
      <w:pPr>
        <w:pStyle w:val="Teksttreci10"/>
        <w:spacing w:after="458" w:line="276" w:lineRule="auto"/>
        <w:ind w:left="-567" w:right="-426"/>
        <w:rPr>
          <w:rFonts w:ascii="Times New Roman" w:hAnsi="Times New Roman" w:cs="Times New Roman"/>
          <w:color w:val="FF0000"/>
        </w:rPr>
      </w:pPr>
    </w:p>
    <w:p w14:paraId="7D2B5719" w14:textId="5DE87E07" w:rsidR="00095C93" w:rsidRPr="00F20076" w:rsidRDefault="008A382A" w:rsidP="008A382A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FF0000"/>
        </w:rPr>
      </w:pPr>
      <w:r>
        <w:rPr>
          <w:rFonts w:ascii="Segoe UI" w:hAnsi="Segoe UI" w:cs="Segoe UI"/>
          <w:color w:val="111111"/>
          <w:shd w:val="clear" w:color="auto" w:fill="FFFFFF"/>
        </w:rPr>
        <w:t>b1081c48-e7cf-4105-8411-ad02a6c5dd19</w:t>
      </w:r>
    </w:p>
    <w:bookmarkEnd w:id="3"/>
    <w:bookmarkEnd w:id="4"/>
    <w:bookmarkEnd w:id="5"/>
    <w:sectPr w:rsidR="00095C93" w:rsidRPr="00F200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5125" w14:textId="77777777" w:rsidR="00F20076" w:rsidRDefault="00F20076" w:rsidP="00F20076">
    <w:pPr>
      <w:pStyle w:val="Nagwek"/>
      <w:rPr>
        <w:rFonts w:ascii="Calibri" w:hAnsi="Calibri"/>
        <w:sz w:val="16"/>
        <w:szCs w:val="16"/>
      </w:rPr>
    </w:pPr>
    <w:r w:rsidRPr="00F20076">
      <w:rPr>
        <w:rFonts w:ascii="Calibri" w:hAnsi="Calibri"/>
        <w:sz w:val="16"/>
        <w:szCs w:val="16"/>
      </w:rPr>
      <w:t>„Dostawa kruszywa na prace realizowane przez Zakład Komunalny w Śmiglu Sp. z o.o.”</w:t>
    </w:r>
  </w:p>
  <w:p w14:paraId="11112971" w14:textId="3F101819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F20076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95C93"/>
    <w:rsid w:val="000F6047"/>
    <w:rsid w:val="00272AE5"/>
    <w:rsid w:val="0040074C"/>
    <w:rsid w:val="005B268D"/>
    <w:rsid w:val="005B632B"/>
    <w:rsid w:val="00653C23"/>
    <w:rsid w:val="007E6361"/>
    <w:rsid w:val="007F459F"/>
    <w:rsid w:val="008A382A"/>
    <w:rsid w:val="00B74ACD"/>
    <w:rsid w:val="00BD1CC2"/>
    <w:rsid w:val="00CB675D"/>
    <w:rsid w:val="00DC30F4"/>
    <w:rsid w:val="00E04B96"/>
    <w:rsid w:val="00E21275"/>
    <w:rsid w:val="00E279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12</cp:revision>
  <cp:lastPrinted>2021-04-07T12:53:00Z</cp:lastPrinted>
  <dcterms:created xsi:type="dcterms:W3CDTF">2021-03-16T11:39:00Z</dcterms:created>
  <dcterms:modified xsi:type="dcterms:W3CDTF">2021-09-27T10:59:00Z</dcterms:modified>
</cp:coreProperties>
</file>